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附件2</w:t>
      </w:r>
    </w:p>
    <w:p>
      <w:pPr>
        <w:jc w:val="center"/>
        <w:rPr>
          <w:rFonts w:ascii="黑体" w:hAnsi="黑体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现代教育技术中心维修审批表</w:t>
      </w:r>
      <w:r>
        <w:rPr>
          <w:rFonts w:hint="eastAsia" w:ascii="黑体" w:hAnsi="黑体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黑体" w:hAnsi="黑体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</w:t>
      </w:r>
    </w:p>
    <w:tbl>
      <w:tblPr>
        <w:tblStyle w:val="5"/>
        <w:tblpPr w:leftFromText="180" w:rightFromText="180" w:vertAnchor="text" w:horzAnchor="page" w:tblpX="1112" w:tblpY="182"/>
        <w:tblOverlap w:val="never"/>
        <w:tblW w:w="100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3"/>
        <w:gridCol w:w="3194"/>
        <w:gridCol w:w="2934"/>
        <w:gridCol w:w="862"/>
        <w:gridCol w:w="20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</w:trPr>
        <w:tc>
          <w:tcPr>
            <w:tcW w:w="1013" w:type="dxa"/>
            <w:vMerge w:val="restart"/>
            <w:vAlign w:val="center"/>
          </w:tcPr>
          <w:p>
            <w:pPr>
              <w:jc w:val="center"/>
              <w:rPr>
                <w:rFonts w:hint="eastAsia" w:ascii="黑体" w:hAnsi="黑体" w:eastAsia="黑体"/>
                <w:color w:val="000000" w:themeColor="text1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报</w:t>
            </w:r>
            <w:r>
              <w:rPr>
                <w:rFonts w:hint="eastAsia" w:ascii="黑体" w:hAnsi="黑体" w:eastAsia="黑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黑体" w:hAnsi="黑体" w:eastAsia="黑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修</w:t>
            </w:r>
            <w:r>
              <w:rPr>
                <w:rFonts w:hint="eastAsia" w:ascii="黑体" w:hAnsi="黑体" w:eastAsia="黑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黑体" w:hAnsi="黑体" w:eastAsia="黑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项</w:t>
            </w:r>
            <w:r>
              <w:rPr>
                <w:rFonts w:hint="eastAsia" w:ascii="黑体" w:hAnsi="黑体" w:eastAsia="黑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黑体" w:hAnsi="黑体" w:eastAsia="黑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目</w:t>
            </w:r>
          </w:p>
        </w:tc>
        <w:tc>
          <w:tcPr>
            <w:tcW w:w="6990" w:type="dxa"/>
            <w:gridSpan w:val="3"/>
            <w:vMerge w:val="restart"/>
            <w:vAlign w:val="top"/>
          </w:tcPr>
          <w:p>
            <w:pPr>
              <w:spacing w:line="480" w:lineRule="auto"/>
              <w:jc w:val="both"/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维修设备名称、放置地点、故障现象：</w:t>
            </w:r>
          </w:p>
          <w:p>
            <w:pPr>
              <w:wordWrap w:val="0"/>
              <w:spacing w:line="480" w:lineRule="auto"/>
              <w:jc w:val="both"/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               </w:t>
            </w:r>
          </w:p>
          <w:p>
            <w:pPr>
              <w:wordWrap w:val="0"/>
              <w:spacing w:line="480" w:lineRule="auto"/>
              <w:jc w:val="both"/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        </w:t>
            </w:r>
          </w:p>
          <w:p>
            <w:pPr>
              <w:wordWrap w:val="0"/>
              <w:spacing w:line="480" w:lineRule="auto"/>
              <w:ind w:firstLine="2100" w:firstLineChars="1000"/>
              <w:jc w:val="both"/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报修人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签名：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      日期：</w:t>
            </w:r>
          </w:p>
        </w:tc>
        <w:tc>
          <w:tcPr>
            <w:tcW w:w="204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eastAsia" w:ascii="仿宋" w:hAnsi="仿宋" w:eastAsia="仿宋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设备是否固定资产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eastAsia" w:ascii="仿宋" w:hAnsi="仿宋" w:eastAsia="仿宋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是</w:t>
            </w: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☐</w:t>
            </w: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否</w:t>
            </w: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1013" w:type="dxa"/>
            <w:vMerge w:val="continue"/>
            <w:vAlign w:val="center"/>
          </w:tcPr>
          <w:p>
            <w:pPr>
              <w:jc w:val="center"/>
              <w:rPr>
                <w:rFonts w:hint="eastAsia" w:ascii="黑体" w:hAnsi="黑体" w:eastAsia="黑体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990" w:type="dxa"/>
            <w:gridSpan w:val="3"/>
            <w:vMerge w:val="continue"/>
            <w:vAlign w:val="top"/>
          </w:tcPr>
          <w:p>
            <w:pPr>
              <w:wordWrap w:val="0"/>
              <w:spacing w:line="480" w:lineRule="auto"/>
              <w:jc w:val="center"/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45" w:type="dxa"/>
            <w:vAlign w:val="center"/>
          </w:tcPr>
          <w:p>
            <w:pPr>
              <w:spacing w:line="240" w:lineRule="auto"/>
              <w:jc w:val="left"/>
              <w:rPr>
                <w:rFonts w:hint="eastAsia" w:ascii="仿宋" w:hAnsi="仿宋" w:eastAsia="仿宋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固定资产编号：</w:t>
            </w:r>
          </w:p>
          <w:p>
            <w:pPr>
              <w:spacing w:line="240" w:lineRule="auto"/>
              <w:jc w:val="left"/>
              <w:rPr>
                <w:rFonts w:hint="eastAsia" w:ascii="仿宋" w:hAnsi="仿宋" w:eastAsia="仿宋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</w:trPr>
        <w:tc>
          <w:tcPr>
            <w:tcW w:w="1013" w:type="dxa"/>
            <w:vMerge w:val="continue"/>
            <w:vAlign w:val="center"/>
          </w:tcPr>
          <w:p>
            <w:pPr>
              <w:jc w:val="center"/>
              <w:rPr>
                <w:rFonts w:hint="eastAsia" w:ascii="黑体" w:hAnsi="黑体" w:eastAsia="黑体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990" w:type="dxa"/>
            <w:gridSpan w:val="3"/>
            <w:vMerge w:val="continue"/>
            <w:vAlign w:val="top"/>
          </w:tcPr>
          <w:p>
            <w:pPr>
              <w:wordWrap w:val="0"/>
              <w:spacing w:line="480" w:lineRule="auto"/>
              <w:jc w:val="center"/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45" w:type="dxa"/>
            <w:vAlign w:val="center"/>
          </w:tcPr>
          <w:p>
            <w:pPr>
              <w:spacing w:line="240" w:lineRule="auto"/>
              <w:jc w:val="left"/>
              <w:rPr>
                <w:rFonts w:hint="default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设备领用人</w:t>
            </w:r>
          </w:p>
          <w:p>
            <w:pPr>
              <w:spacing w:line="240" w:lineRule="auto"/>
              <w:jc w:val="left"/>
              <w:rPr>
                <w:rFonts w:hint="eastAsia" w:ascii="仿宋" w:hAnsi="仿宋" w:eastAsia="仿宋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签名：</w:t>
            </w:r>
          </w:p>
          <w:p>
            <w:pPr>
              <w:spacing w:line="240" w:lineRule="auto"/>
              <w:jc w:val="left"/>
              <w:rPr>
                <w:rFonts w:hint="eastAsia" w:ascii="仿宋" w:hAnsi="仿宋" w:eastAsia="仿宋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日期：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13" w:type="dxa"/>
            <w:vAlign w:val="center"/>
          </w:tcPr>
          <w:p>
            <w:pPr>
              <w:jc w:val="center"/>
              <w:rPr>
                <w:rFonts w:hint="eastAsia" w:ascii="黑体" w:hAnsi="黑体" w:eastAsia="黑体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维修意见及经费情况</w:t>
            </w:r>
          </w:p>
        </w:tc>
        <w:tc>
          <w:tcPr>
            <w:tcW w:w="9035" w:type="dxa"/>
            <w:gridSpan w:val="4"/>
            <w:vAlign w:val="top"/>
          </w:tcPr>
          <w:p>
            <w:pPr>
              <w:wordWrap w:val="0"/>
              <w:spacing w:line="480" w:lineRule="auto"/>
              <w:jc w:val="both"/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ordWrap w:val="0"/>
              <w:spacing w:line="480" w:lineRule="auto"/>
              <w:jc w:val="both"/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ordWrap w:val="0"/>
              <w:spacing w:line="240" w:lineRule="auto"/>
              <w:jc w:val="center"/>
              <w:rPr>
                <w:rFonts w:hint="default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             维修经办人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签名：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       日期：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3" w:hRule="atLeast"/>
        </w:trPr>
        <w:tc>
          <w:tcPr>
            <w:tcW w:w="1013" w:type="dxa"/>
            <w:vMerge w:val="restart"/>
            <w:vAlign w:val="center"/>
          </w:tcPr>
          <w:p>
            <w:pPr>
              <w:jc w:val="center"/>
              <w:rPr>
                <w:rFonts w:hint="eastAsia" w:ascii="黑体" w:hAnsi="黑体" w:eastAsia="黑体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审</w:t>
            </w:r>
            <w:r>
              <w:rPr>
                <w:rFonts w:hint="eastAsia" w:ascii="黑体" w:hAnsi="黑体" w:eastAsia="黑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黑体" w:hAnsi="黑体" w:eastAsia="黑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批</w:t>
            </w:r>
            <w:r>
              <w:rPr>
                <w:rFonts w:hint="eastAsia" w:ascii="黑体" w:hAnsi="黑体" w:eastAsia="黑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黑体" w:hAnsi="黑体" w:eastAsia="黑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栏</w:t>
            </w:r>
          </w:p>
        </w:tc>
        <w:tc>
          <w:tcPr>
            <w:tcW w:w="3194" w:type="dxa"/>
            <w:vAlign w:val="top"/>
          </w:tcPr>
          <w:p>
            <w:pPr>
              <w:spacing w:line="480" w:lineRule="auto"/>
              <w:jc w:val="left"/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网络信息部意见：</w:t>
            </w:r>
          </w:p>
          <w:p>
            <w:pPr>
              <w:spacing w:line="480" w:lineRule="auto"/>
              <w:jc w:val="right"/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ordWrap/>
              <w:spacing w:line="480" w:lineRule="auto"/>
              <w:ind w:left="840" w:hanging="840" w:hangingChars="400"/>
              <w:jc w:val="left"/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ordWrap/>
              <w:spacing w:line="480" w:lineRule="auto"/>
              <w:ind w:left="840" w:hanging="840" w:hangingChars="400"/>
              <w:jc w:val="left"/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负责人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签名：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wordWrap/>
              <w:spacing w:line="480" w:lineRule="auto"/>
              <w:ind w:left="840" w:hanging="840" w:hangingChars="400"/>
              <w:jc w:val="left"/>
              <w:rPr>
                <w:rFonts w:hint="default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日   期：              </w:t>
            </w:r>
          </w:p>
        </w:tc>
        <w:tc>
          <w:tcPr>
            <w:tcW w:w="2934" w:type="dxa"/>
            <w:vAlign w:val="top"/>
          </w:tcPr>
          <w:p>
            <w:pPr>
              <w:spacing w:line="480" w:lineRule="auto"/>
              <w:jc w:val="left"/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教育技术服务部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：</w:t>
            </w:r>
          </w:p>
          <w:p>
            <w:pPr>
              <w:spacing w:line="480" w:lineRule="auto"/>
              <w:jc w:val="right"/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ordWrap/>
              <w:spacing w:line="480" w:lineRule="auto"/>
              <w:jc w:val="left"/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wordWrap/>
              <w:spacing w:line="480" w:lineRule="auto"/>
              <w:jc w:val="left"/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负责人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签名：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</w:t>
            </w:r>
          </w:p>
          <w:p>
            <w:pPr>
              <w:wordWrap w:val="0"/>
              <w:spacing w:line="480" w:lineRule="auto"/>
              <w:jc w:val="left"/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日   期：    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</w:p>
        </w:tc>
        <w:tc>
          <w:tcPr>
            <w:tcW w:w="2907" w:type="dxa"/>
            <w:gridSpan w:val="2"/>
            <w:vAlign w:val="top"/>
          </w:tcPr>
          <w:p>
            <w:pPr>
              <w:spacing w:line="480" w:lineRule="auto"/>
              <w:jc w:val="left"/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中心办公室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：</w:t>
            </w:r>
          </w:p>
          <w:p>
            <w:pPr>
              <w:spacing w:line="480" w:lineRule="auto"/>
              <w:jc w:val="right"/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ordWrap/>
              <w:spacing w:line="480" w:lineRule="auto"/>
              <w:jc w:val="left"/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wordWrap/>
              <w:spacing w:line="480" w:lineRule="auto"/>
              <w:jc w:val="left"/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负责人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签名：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</w:t>
            </w:r>
          </w:p>
          <w:p>
            <w:pPr>
              <w:wordWrap w:val="0"/>
              <w:spacing w:line="480" w:lineRule="auto"/>
              <w:jc w:val="left"/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日   期：    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0" w:hRule="atLeast"/>
        </w:trPr>
        <w:tc>
          <w:tcPr>
            <w:tcW w:w="1013" w:type="dxa"/>
            <w:vMerge w:val="continue"/>
            <w:vAlign w:val="center"/>
          </w:tcPr>
          <w:p>
            <w:pPr>
              <w:jc w:val="center"/>
              <w:rPr>
                <w:rFonts w:ascii="黑体" w:hAnsi="黑体" w:eastAsia="黑体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035" w:type="dxa"/>
            <w:gridSpan w:val="4"/>
            <w:vAlign w:val="top"/>
          </w:tcPr>
          <w:p>
            <w:pPr>
              <w:jc w:val="left"/>
              <w:rPr>
                <w:rFonts w:hint="eastAsia" w:ascii="仿宋" w:hAnsi="仿宋" w:eastAsia="仿宋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中心维修领导小组组长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：</w:t>
            </w:r>
          </w:p>
          <w:p>
            <w:pPr>
              <w:jc w:val="right"/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ordWrap w:val="0"/>
              <w:jc w:val="center"/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       </w:t>
            </w:r>
          </w:p>
          <w:p>
            <w:pPr>
              <w:wordWrap w:val="0"/>
              <w:jc w:val="center"/>
              <w:rPr>
                <w:rFonts w:hint="eastAsia" w:ascii="仿宋" w:hAnsi="仿宋" w:eastAsia="仿宋" w:cstheme="minorBidi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        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组长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签名：  </w:t>
            </w:r>
            <w:r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</w:t>
            </w:r>
            <w:r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年 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月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8" w:hRule="atLeast"/>
        </w:trPr>
        <w:tc>
          <w:tcPr>
            <w:tcW w:w="1013" w:type="dxa"/>
            <w:vAlign w:val="center"/>
          </w:tcPr>
          <w:p>
            <w:pPr>
              <w:jc w:val="center"/>
              <w:rPr>
                <w:rFonts w:hint="eastAsia" w:ascii="黑体" w:hAnsi="黑体" w:eastAsia="黑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报修人反馈意见</w:t>
            </w:r>
          </w:p>
        </w:tc>
        <w:tc>
          <w:tcPr>
            <w:tcW w:w="9035" w:type="dxa"/>
            <w:gridSpan w:val="4"/>
          </w:tcPr>
          <w:p>
            <w:pPr>
              <w:wordWrap/>
              <w:jc w:val="both"/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ordWrap/>
              <w:jc w:val="both"/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ordWrap/>
              <w:jc w:val="right"/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报修人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签名：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       </w:t>
            </w:r>
            <w:r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9" w:hRule="atLeast"/>
        </w:trPr>
        <w:tc>
          <w:tcPr>
            <w:tcW w:w="1013" w:type="dxa"/>
            <w:vAlign w:val="center"/>
          </w:tcPr>
          <w:p>
            <w:pPr>
              <w:jc w:val="center"/>
              <w:rPr>
                <w:rFonts w:hint="eastAsia" w:ascii="黑体" w:hAnsi="黑体" w:eastAsia="黑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设备放置地点确认</w:t>
            </w:r>
          </w:p>
        </w:tc>
        <w:tc>
          <w:tcPr>
            <w:tcW w:w="9035" w:type="dxa"/>
            <w:gridSpan w:val="4"/>
          </w:tcPr>
          <w:p>
            <w:pPr>
              <w:wordWrap/>
              <w:jc w:val="both"/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ordWrap/>
              <w:jc w:val="right"/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ordWrap/>
              <w:jc w:val="right"/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经办人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签名：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       </w:t>
            </w:r>
            <w:r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日</w:t>
            </w:r>
          </w:p>
        </w:tc>
      </w:tr>
    </w:tbl>
    <w:p>
      <w:pPr>
        <w:jc w:val="left"/>
        <w:rPr>
          <w:rFonts w:hint="eastAsia" w:ascii="黑体" w:hAnsi="黑体" w:eastAsia="黑体"/>
          <w:color w:val="000000" w:themeColor="text1"/>
          <w:sz w:val="21"/>
          <w:szCs w:val="21"/>
          <w:u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/>
          <w:color w:val="000000" w:themeColor="text1"/>
          <w:sz w:val="21"/>
          <w:szCs w:val="21"/>
          <w:u w:val="none"/>
          <w14:textFill>
            <w14:solidFill>
              <w14:schemeClr w14:val="tx1"/>
            </w14:solidFill>
          </w14:textFill>
        </w:rPr>
        <w:t>备注：1.</w:t>
      </w:r>
      <w:r>
        <w:rPr>
          <w:rFonts w:hint="eastAsia" w:ascii="黑体" w:hAnsi="黑体" w:eastAsia="黑体"/>
          <w:color w:val="000000" w:themeColor="text1"/>
          <w:sz w:val="21"/>
          <w:szCs w:val="21"/>
          <w:u w:val="none"/>
          <w:lang w:eastAsia="zh-CN"/>
          <w14:textFill>
            <w14:solidFill>
              <w14:schemeClr w14:val="tx1"/>
            </w14:solidFill>
          </w14:textFill>
        </w:rPr>
        <w:t>单项维修预算</w:t>
      </w:r>
      <w:r>
        <w:rPr>
          <w:rFonts w:hint="eastAsia" w:ascii="黑体" w:hAnsi="黑体" w:eastAsia="黑体"/>
          <w:color w:val="000000" w:themeColor="text1"/>
          <w:sz w:val="21"/>
          <w:szCs w:val="21"/>
          <w:u w:val="none"/>
          <w14:textFill>
            <w14:solidFill>
              <w14:schemeClr w14:val="tx1"/>
            </w14:solidFill>
          </w14:textFill>
        </w:rPr>
        <w:t>在</w:t>
      </w:r>
      <w:r>
        <w:rPr>
          <w:rFonts w:hint="eastAsia" w:ascii="黑体" w:hAnsi="黑体" w:eastAsia="黑体"/>
          <w:color w:val="000000" w:themeColor="text1"/>
          <w:sz w:val="21"/>
          <w:szCs w:val="21"/>
          <w:u w:val="none"/>
          <w:lang w:val="en-US" w:eastAsia="zh-CN"/>
          <w14:textFill>
            <w14:solidFill>
              <w14:schemeClr w14:val="tx1"/>
            </w14:solidFill>
          </w14:textFill>
        </w:rPr>
        <w:t>3000</w:t>
      </w:r>
      <w:r>
        <w:rPr>
          <w:rFonts w:hint="eastAsia" w:ascii="黑体" w:hAnsi="黑体" w:eastAsia="黑体"/>
          <w:color w:val="000000" w:themeColor="text1"/>
          <w:sz w:val="21"/>
          <w:szCs w:val="21"/>
          <w:u w:val="none"/>
          <w14:textFill>
            <w14:solidFill>
              <w14:schemeClr w14:val="tx1"/>
            </w14:solidFill>
          </w14:textFill>
        </w:rPr>
        <w:t>元以下，由中心设备维修领导小组成员审批</w:t>
      </w:r>
      <w:r>
        <w:rPr>
          <w:rFonts w:hint="eastAsia" w:ascii="黑体" w:hAnsi="黑体" w:eastAsia="黑体"/>
          <w:color w:val="000000" w:themeColor="text1"/>
          <w:sz w:val="21"/>
          <w:szCs w:val="21"/>
          <w:u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jc w:val="left"/>
        <w:rPr>
          <w:rFonts w:hint="default" w:ascii="黑体" w:hAnsi="黑体" w:eastAsia="黑体"/>
          <w:color w:val="000000" w:themeColor="text1"/>
          <w:sz w:val="21"/>
          <w:szCs w:val="21"/>
          <w:u w:val="none"/>
          <w:lang w:val="en-US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/>
          <w:color w:val="000000" w:themeColor="text1"/>
          <w:sz w:val="21"/>
          <w:szCs w:val="21"/>
          <w:u w:val="none"/>
          <w14:textFill>
            <w14:solidFill>
              <w14:schemeClr w14:val="tx1"/>
            </w14:solidFill>
          </w14:textFill>
        </w:rPr>
        <w:tab/>
      </w:r>
      <w:r>
        <w:rPr>
          <w:rFonts w:hint="eastAsia" w:ascii="黑体" w:hAnsi="黑体" w:eastAsia="黑体"/>
          <w:color w:val="000000" w:themeColor="text1"/>
          <w:sz w:val="21"/>
          <w:szCs w:val="21"/>
          <w:u w:val="none"/>
          <w14:textFill>
            <w14:solidFill>
              <w14:schemeClr w14:val="tx1"/>
            </w14:solidFill>
          </w14:textFill>
        </w:rPr>
        <w:t xml:space="preserve">  2.</w:t>
      </w:r>
      <w:r>
        <w:rPr>
          <w:rFonts w:hint="eastAsia" w:ascii="黑体" w:hAnsi="黑体" w:eastAsia="黑体"/>
          <w:color w:val="000000" w:themeColor="text1"/>
          <w:sz w:val="21"/>
          <w:szCs w:val="21"/>
          <w:u w:val="none"/>
          <w:lang w:eastAsia="zh-CN"/>
          <w14:textFill>
            <w14:solidFill>
              <w14:schemeClr w14:val="tx1"/>
            </w14:solidFill>
          </w14:textFill>
        </w:rPr>
        <w:t>单项维修预算</w:t>
      </w:r>
      <w:r>
        <w:rPr>
          <w:rFonts w:hint="eastAsia" w:ascii="黑体" w:hAnsi="黑体" w:eastAsia="黑体"/>
          <w:color w:val="000000" w:themeColor="text1"/>
          <w:sz w:val="21"/>
          <w:szCs w:val="21"/>
          <w:u w:val="none"/>
          <w14:textFill>
            <w14:solidFill>
              <w14:schemeClr w14:val="tx1"/>
            </w14:solidFill>
          </w14:textFill>
        </w:rPr>
        <w:t>在</w:t>
      </w:r>
      <w:r>
        <w:rPr>
          <w:rFonts w:hint="eastAsia" w:ascii="黑体" w:hAnsi="黑体" w:eastAsia="黑体"/>
          <w:color w:val="000000" w:themeColor="text1"/>
          <w:sz w:val="21"/>
          <w:szCs w:val="21"/>
          <w:u w:val="none"/>
          <w:lang w:val="en-US" w:eastAsia="zh-CN"/>
          <w14:textFill>
            <w14:solidFill>
              <w14:schemeClr w14:val="tx1"/>
            </w14:solidFill>
          </w14:textFill>
        </w:rPr>
        <w:t>3000</w:t>
      </w:r>
      <w:r>
        <w:rPr>
          <w:rFonts w:hint="eastAsia" w:ascii="黑体" w:hAnsi="黑体" w:eastAsia="黑体"/>
          <w:color w:val="000000" w:themeColor="text1"/>
          <w:sz w:val="21"/>
          <w:szCs w:val="21"/>
          <w:u w:val="none"/>
          <w14:textFill>
            <w14:solidFill>
              <w14:schemeClr w14:val="tx1"/>
            </w14:solidFill>
          </w14:textFill>
        </w:rPr>
        <w:t>元</w:t>
      </w:r>
      <w:r>
        <w:rPr>
          <w:rFonts w:hint="eastAsia" w:ascii="黑体" w:hAnsi="黑体" w:eastAsia="黑体"/>
          <w:color w:val="000000" w:themeColor="text1"/>
          <w:sz w:val="21"/>
          <w:szCs w:val="21"/>
          <w:u w:val="none"/>
          <w:lang w:val="en-US" w:eastAsia="zh-CN"/>
          <w14:textFill>
            <w14:solidFill>
              <w14:schemeClr w14:val="tx1"/>
            </w14:solidFill>
          </w14:textFill>
        </w:rPr>
        <w:t>以上（含3000元）30000元以下</w:t>
      </w:r>
      <w:r>
        <w:rPr>
          <w:rFonts w:hint="eastAsia" w:ascii="黑体" w:hAnsi="黑体" w:eastAsia="黑体"/>
          <w:color w:val="000000" w:themeColor="text1"/>
          <w:sz w:val="21"/>
          <w:szCs w:val="21"/>
          <w:u w:val="none"/>
          <w14:textFill>
            <w14:solidFill>
              <w14:schemeClr w14:val="tx1"/>
            </w14:solidFill>
          </w14:textFill>
        </w:rPr>
        <w:t>，由中心</w:t>
      </w:r>
      <w:r>
        <w:rPr>
          <w:rFonts w:hint="eastAsia" w:ascii="黑体" w:hAnsi="黑体" w:eastAsia="黑体"/>
          <w:color w:val="000000" w:themeColor="text1"/>
          <w:sz w:val="21"/>
          <w:szCs w:val="21"/>
          <w:u w:val="none"/>
          <w:lang w:val="en-US" w:eastAsia="zh-CN"/>
          <w14:textFill>
            <w14:solidFill>
              <w14:schemeClr w14:val="tx1"/>
            </w14:solidFill>
          </w14:textFill>
        </w:rPr>
        <w:t>维修领导小组成员和组长审批。</w:t>
      </w:r>
    </w:p>
    <w:p>
      <w:pPr>
        <w:ind w:firstLine="640"/>
        <w:jc w:val="left"/>
        <w:rPr>
          <w:rFonts w:hint="eastAsia" w:ascii="黑体" w:hAnsi="黑体" w:eastAsia="黑体"/>
          <w:color w:val="000000" w:themeColor="text1"/>
          <w:sz w:val="21"/>
          <w:szCs w:val="21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/>
          <w:color w:val="000000" w:themeColor="text1"/>
          <w:sz w:val="21"/>
          <w:szCs w:val="21"/>
          <w:u w:val="none"/>
          <w:lang w:val="en-US" w:eastAsia="zh-CN"/>
          <w14:textFill>
            <w14:solidFill>
              <w14:schemeClr w14:val="tx1"/>
            </w14:solidFill>
          </w14:textFill>
        </w:rPr>
        <w:t>3.单项维修预算在3000元以上</w:t>
      </w:r>
      <w:r>
        <w:rPr>
          <w:rFonts w:hint="eastAsia" w:ascii="黑体" w:hAnsi="黑体" w:eastAsia="黑体"/>
          <w:color w:val="000000" w:themeColor="text1"/>
          <w:sz w:val="21"/>
          <w:szCs w:val="21"/>
          <w:u w:val="none"/>
          <w:lang w:eastAsia="zh-CN"/>
          <w14:textFill>
            <w14:solidFill>
              <w14:schemeClr w14:val="tx1"/>
            </w14:solidFill>
          </w14:textFill>
        </w:rPr>
        <w:t>（含</w:t>
      </w:r>
      <w:r>
        <w:rPr>
          <w:rFonts w:hint="eastAsia" w:ascii="黑体" w:hAnsi="黑体" w:eastAsia="黑体"/>
          <w:color w:val="000000" w:themeColor="text1"/>
          <w:sz w:val="21"/>
          <w:szCs w:val="21"/>
          <w:u w:val="none"/>
          <w:lang w:val="en-US" w:eastAsia="zh-CN"/>
          <w14:textFill>
            <w14:solidFill>
              <w14:schemeClr w14:val="tx1"/>
            </w14:solidFill>
          </w14:textFill>
        </w:rPr>
        <w:t>3000元），需要提供三方报价。</w:t>
      </w:r>
    </w:p>
    <w:p>
      <w:pPr>
        <w:ind w:firstLine="640"/>
        <w:jc w:val="left"/>
        <w:rPr>
          <w:rFonts w:hint="default" w:ascii="黑体" w:hAnsi="黑体" w:eastAsia="黑体"/>
          <w:color w:val="000000" w:themeColor="text1"/>
          <w:sz w:val="21"/>
          <w:szCs w:val="21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/>
          <w:color w:val="000000" w:themeColor="text1"/>
          <w:sz w:val="21"/>
          <w:szCs w:val="21"/>
          <w:u w:val="none"/>
          <w:lang w:val="en-US" w:eastAsia="zh-CN"/>
          <w14:textFill>
            <w14:solidFill>
              <w14:schemeClr w14:val="tx1"/>
            </w14:solidFill>
          </w14:textFill>
        </w:rPr>
        <w:t>4.</w:t>
      </w:r>
      <w:r>
        <w:rPr>
          <w:rFonts w:hint="eastAsia" w:ascii="黑体" w:hAnsi="黑体" w:eastAsia="黑体"/>
          <w:color w:val="000000" w:themeColor="text1"/>
          <w:sz w:val="21"/>
          <w:szCs w:val="21"/>
          <w:u w:val="none"/>
          <w:lang w:eastAsia="zh-CN"/>
          <w14:textFill>
            <w14:solidFill>
              <w14:schemeClr w14:val="tx1"/>
            </w14:solidFill>
          </w14:textFill>
        </w:rPr>
        <w:t>单项维修预算</w:t>
      </w:r>
      <w:r>
        <w:rPr>
          <w:rFonts w:hint="eastAsia" w:ascii="黑体" w:hAnsi="黑体" w:eastAsia="黑体"/>
          <w:color w:val="000000" w:themeColor="text1"/>
          <w:sz w:val="21"/>
          <w:szCs w:val="21"/>
          <w:u w:val="none"/>
          <w14:textFill>
            <w14:solidFill>
              <w14:schemeClr w14:val="tx1"/>
            </w14:solidFill>
          </w14:textFill>
        </w:rPr>
        <w:t>在</w:t>
      </w:r>
      <w:r>
        <w:rPr>
          <w:rFonts w:hint="eastAsia" w:ascii="黑体" w:hAnsi="黑体" w:eastAsia="黑体"/>
          <w:color w:val="000000" w:themeColor="text1"/>
          <w:sz w:val="21"/>
          <w:szCs w:val="21"/>
          <w:u w:val="none"/>
          <w:lang w:val="en-US" w:eastAsia="zh-CN"/>
          <w14:textFill>
            <w14:solidFill>
              <w14:schemeClr w14:val="tx1"/>
            </w14:solidFill>
          </w14:textFill>
        </w:rPr>
        <w:t>30000</w:t>
      </w:r>
      <w:r>
        <w:rPr>
          <w:rFonts w:hint="eastAsia" w:ascii="黑体" w:hAnsi="黑体" w:eastAsia="黑体"/>
          <w:color w:val="000000" w:themeColor="text1"/>
          <w:sz w:val="21"/>
          <w:szCs w:val="21"/>
          <w:u w:val="none"/>
          <w14:textFill>
            <w14:solidFill>
              <w14:schemeClr w14:val="tx1"/>
            </w14:solidFill>
          </w14:textFill>
        </w:rPr>
        <w:t>元</w:t>
      </w:r>
      <w:r>
        <w:rPr>
          <w:rFonts w:hint="eastAsia" w:ascii="黑体" w:hAnsi="黑体" w:eastAsia="黑体"/>
          <w:color w:val="000000" w:themeColor="text1"/>
          <w:sz w:val="21"/>
          <w:szCs w:val="21"/>
          <w:u w:val="none"/>
          <w:lang w:val="en-US" w:eastAsia="zh-CN"/>
          <w14:textFill>
            <w14:solidFill>
              <w14:schemeClr w14:val="tx1"/>
            </w14:solidFill>
          </w14:textFill>
        </w:rPr>
        <w:t>以上（含30000元），根据《广州体育学院工程项目采购实施细则（试行）》（广体〔2022〕105号）的有关规定报学校采购与招投标中心统一采购。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050"/>
    <w:rsid w:val="0002531F"/>
    <w:rsid w:val="000508C7"/>
    <w:rsid w:val="000A3A78"/>
    <w:rsid w:val="001600F1"/>
    <w:rsid w:val="00161050"/>
    <w:rsid w:val="00195171"/>
    <w:rsid w:val="001A418D"/>
    <w:rsid w:val="001B3CF3"/>
    <w:rsid w:val="002C4A9A"/>
    <w:rsid w:val="00303BAF"/>
    <w:rsid w:val="0031413A"/>
    <w:rsid w:val="003B068D"/>
    <w:rsid w:val="003F6094"/>
    <w:rsid w:val="004948FA"/>
    <w:rsid w:val="004E4FC0"/>
    <w:rsid w:val="005A2D37"/>
    <w:rsid w:val="00637872"/>
    <w:rsid w:val="007F1984"/>
    <w:rsid w:val="00810D4A"/>
    <w:rsid w:val="008839D1"/>
    <w:rsid w:val="008C1C33"/>
    <w:rsid w:val="008C2C43"/>
    <w:rsid w:val="00940334"/>
    <w:rsid w:val="00AD2864"/>
    <w:rsid w:val="00B748DC"/>
    <w:rsid w:val="00B87041"/>
    <w:rsid w:val="00B92F8D"/>
    <w:rsid w:val="00BA4E61"/>
    <w:rsid w:val="00C201B8"/>
    <w:rsid w:val="00CB5D59"/>
    <w:rsid w:val="00D31A3D"/>
    <w:rsid w:val="00D3666E"/>
    <w:rsid w:val="00D64C84"/>
    <w:rsid w:val="00D74701"/>
    <w:rsid w:val="00D9005D"/>
    <w:rsid w:val="00D943E2"/>
    <w:rsid w:val="00DF6B63"/>
    <w:rsid w:val="00E75D90"/>
    <w:rsid w:val="00E8510A"/>
    <w:rsid w:val="00EA4611"/>
    <w:rsid w:val="011D1739"/>
    <w:rsid w:val="03A9439D"/>
    <w:rsid w:val="03D53ABF"/>
    <w:rsid w:val="06AD03AA"/>
    <w:rsid w:val="086F6C9E"/>
    <w:rsid w:val="0B653E82"/>
    <w:rsid w:val="0E236487"/>
    <w:rsid w:val="0EB21FBD"/>
    <w:rsid w:val="0FE110E4"/>
    <w:rsid w:val="109D70E2"/>
    <w:rsid w:val="11C42733"/>
    <w:rsid w:val="11F14126"/>
    <w:rsid w:val="1334693B"/>
    <w:rsid w:val="145276A1"/>
    <w:rsid w:val="15997DE7"/>
    <w:rsid w:val="19D93400"/>
    <w:rsid w:val="1B690368"/>
    <w:rsid w:val="1E9B1AE1"/>
    <w:rsid w:val="20E348B5"/>
    <w:rsid w:val="220726E7"/>
    <w:rsid w:val="22FD3CF7"/>
    <w:rsid w:val="2415322B"/>
    <w:rsid w:val="24BC7A84"/>
    <w:rsid w:val="283048FA"/>
    <w:rsid w:val="2CB37F14"/>
    <w:rsid w:val="2D055D4A"/>
    <w:rsid w:val="2F7E7F6E"/>
    <w:rsid w:val="30185CCC"/>
    <w:rsid w:val="304821C7"/>
    <w:rsid w:val="34C67BC0"/>
    <w:rsid w:val="379E73FF"/>
    <w:rsid w:val="3953211A"/>
    <w:rsid w:val="396509C3"/>
    <w:rsid w:val="3DE75C0D"/>
    <w:rsid w:val="3EDD6834"/>
    <w:rsid w:val="402F3BE0"/>
    <w:rsid w:val="40DB0111"/>
    <w:rsid w:val="430B60A7"/>
    <w:rsid w:val="43425D3E"/>
    <w:rsid w:val="47E338C5"/>
    <w:rsid w:val="49390550"/>
    <w:rsid w:val="4A3143E9"/>
    <w:rsid w:val="4B065DB8"/>
    <w:rsid w:val="4EF57C42"/>
    <w:rsid w:val="4F7F0091"/>
    <w:rsid w:val="512A5D94"/>
    <w:rsid w:val="516B7A51"/>
    <w:rsid w:val="52F25FF6"/>
    <w:rsid w:val="53972A2C"/>
    <w:rsid w:val="54373BCA"/>
    <w:rsid w:val="58596995"/>
    <w:rsid w:val="596E4CC6"/>
    <w:rsid w:val="59A0573E"/>
    <w:rsid w:val="5C4D2A64"/>
    <w:rsid w:val="5CBD2518"/>
    <w:rsid w:val="5D804F27"/>
    <w:rsid w:val="60AE1B9C"/>
    <w:rsid w:val="62F33624"/>
    <w:rsid w:val="64362A83"/>
    <w:rsid w:val="648D29A6"/>
    <w:rsid w:val="65C24A53"/>
    <w:rsid w:val="66C07101"/>
    <w:rsid w:val="68121A65"/>
    <w:rsid w:val="68320F9A"/>
    <w:rsid w:val="6B815988"/>
    <w:rsid w:val="6CF94FF3"/>
    <w:rsid w:val="6D03537B"/>
    <w:rsid w:val="70077DE7"/>
    <w:rsid w:val="722C293E"/>
    <w:rsid w:val="74952EB7"/>
    <w:rsid w:val="772A455A"/>
    <w:rsid w:val="7A507023"/>
    <w:rsid w:val="7E4B40C8"/>
    <w:rsid w:val="7F2A2D45"/>
    <w:rsid w:val="7F54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vert="eaVert" wrap="square" rtlCol="0"/>
      <a:lstStyle/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58</Words>
  <Characters>336</Characters>
  <Lines>2</Lines>
  <Paragraphs>1</Paragraphs>
  <TotalTime>0</TotalTime>
  <ScaleCrop>false</ScaleCrop>
  <LinksUpToDate>false</LinksUpToDate>
  <CharactersWithSpaces>393</CharactersWithSpaces>
  <Application>WPS Office_11.1.0.11339_F1E327BC-269C-435d-A152-05C5408002CA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2020-09-23T02:16:00Z</dcterms:created>
  <dc:creator>Administrator</dc:creator>
  <cp:lastModifiedBy>si</cp:lastModifiedBy>
  <cp:lastPrinted>2022-04-02T09:55:00Z</cp:lastPrinted>
  <dcterms:modified xsi:type="dcterms:W3CDTF">2022-05-11T02:20:34Z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2052-11.1.0.11339</vt:lpwstr>
  </property>
  <property fmtid="{D5CDD505-2E9C-101B-9397-08002B2CF9AE}" pid="3" name="ICV">
    <vt:lpwstr>CC45F101F06445979F99DE89DE6D2C2D</vt:lpwstr>
  </property>
</Properties>
</file>